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0A6161" w14:textId="77777777" w:rsidR="00DA756F" w:rsidRDefault="00DA756F" w:rsidP="00446D69">
      <w:r w:rsidRPr="00F8041E">
        <w:rPr>
          <w:noProof/>
        </w:rPr>
        <w:drawing>
          <wp:inline distT="0" distB="0" distL="0" distR="0" wp14:anchorId="48737F8D" wp14:editId="11F10DA8">
            <wp:extent cx="4381500" cy="32860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4615" cy="32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75C5" w14:textId="4C4F350C" w:rsidR="004740F2" w:rsidRDefault="006972D0" w:rsidP="00446D69">
      <w:r>
        <w:t>При разработке реляционных баз данных встречаются ситуации, когда неизвестно количество полей записи или их слишком много</w:t>
      </w:r>
      <w:r w:rsidR="00DA756F">
        <w:t xml:space="preserve"> и </w:t>
      </w:r>
      <w:r>
        <w:t xml:space="preserve">заполнены они не полностью. Лет 20 назад типовым вариантом было создать таблицу заголовков и </w:t>
      </w:r>
      <w:r w:rsidR="001F3975">
        <w:t>таблицу,</w:t>
      </w:r>
      <w:r>
        <w:t xml:space="preserve"> хранящую название или </w:t>
      </w:r>
      <w:r>
        <w:rPr>
          <w:lang w:val="en-US"/>
        </w:rPr>
        <w:t>ID</w:t>
      </w:r>
      <w:r w:rsidRPr="006972D0">
        <w:t xml:space="preserve"> </w:t>
      </w:r>
      <w:r>
        <w:t>названия переменной и ее значение</w:t>
      </w:r>
      <w:r w:rsidR="000F5603">
        <w:t xml:space="preserve"> (далее ключ/значение)</w:t>
      </w:r>
      <w:r>
        <w:t xml:space="preserve">. В современных базах </w:t>
      </w:r>
      <w:r w:rsidR="000F5603">
        <w:t>появилась</w:t>
      </w:r>
      <w:r>
        <w:t xml:space="preserve"> возможность хранения </w:t>
      </w:r>
      <w:r w:rsidR="000F5603">
        <w:t xml:space="preserve">строк </w:t>
      </w:r>
      <w:r>
        <w:t xml:space="preserve">в </w:t>
      </w:r>
      <w:r>
        <w:rPr>
          <w:lang w:val="en-US"/>
        </w:rPr>
        <w:t>XML</w:t>
      </w:r>
      <w:r w:rsidRPr="006972D0">
        <w:t xml:space="preserve"> </w:t>
      </w:r>
      <w:r>
        <w:t xml:space="preserve">и </w:t>
      </w:r>
      <w:r>
        <w:rPr>
          <w:lang w:val="en-US"/>
        </w:rPr>
        <w:t>JSON</w:t>
      </w:r>
      <w:r w:rsidRPr="006972D0">
        <w:t xml:space="preserve">. </w:t>
      </w:r>
      <w:r>
        <w:t xml:space="preserve">Я решил попробовать все </w:t>
      </w:r>
      <w:r w:rsidR="00F8041E">
        <w:t>четыре</w:t>
      </w:r>
      <w:r>
        <w:t xml:space="preserve"> варианта хранения</w:t>
      </w:r>
      <w:r w:rsidR="00F8041E">
        <w:t xml:space="preserve"> и сравнить их</w:t>
      </w:r>
      <w:r>
        <w:t xml:space="preserve">. </w:t>
      </w:r>
    </w:p>
    <w:p w14:paraId="4B41DE62" w14:textId="61AA8CEF" w:rsidR="0063617A" w:rsidRDefault="000F5603" w:rsidP="0063617A">
      <w:r>
        <w:t xml:space="preserve">В исследовании </w:t>
      </w:r>
      <w:r w:rsidR="009F62F5">
        <w:t>источником данных</w:t>
      </w:r>
      <w:r>
        <w:t xml:space="preserve"> </w:t>
      </w:r>
      <w:r w:rsidR="009F62F5">
        <w:t xml:space="preserve">послужила </w:t>
      </w:r>
      <w:r w:rsidR="006972D0">
        <w:t>таблица со сгенерированными записям</w:t>
      </w:r>
      <w:r w:rsidR="0063617A">
        <w:t>и</w:t>
      </w:r>
      <w:r w:rsidR="00DA756F">
        <w:t xml:space="preserve"> с</w:t>
      </w:r>
      <w:r w:rsidR="009F62F5">
        <w:t xml:space="preserve"> 11 з</w:t>
      </w:r>
      <w:r w:rsidR="0063617A">
        <w:t>начащи</w:t>
      </w:r>
      <w:r w:rsidR="00DA756F">
        <w:t>ми</w:t>
      </w:r>
      <w:r w:rsidR="0063617A">
        <w:t xml:space="preserve"> пол</w:t>
      </w:r>
      <w:r w:rsidR="00DA756F">
        <w:t>ями</w:t>
      </w:r>
      <w:r w:rsidR="009F62F5">
        <w:t>:</w:t>
      </w:r>
      <w:r w:rsidR="0063617A">
        <w:t xml:space="preserve"> 5 числовых, 3 битовых, 3 строчных. В одном </w:t>
      </w:r>
      <w:r w:rsidR="00DA756F">
        <w:t>дополнительном поле</w:t>
      </w:r>
      <w:r w:rsidR="0063617A">
        <w:t xml:space="preserve"> </w:t>
      </w:r>
      <w:r w:rsidR="009F62F5">
        <w:t xml:space="preserve">лежало </w:t>
      </w:r>
      <w:r w:rsidR="00DA756F">
        <w:t xml:space="preserve">целочисленное </w:t>
      </w:r>
      <w:r w:rsidR="0063617A">
        <w:rPr>
          <w:lang w:val="en-US"/>
        </w:rPr>
        <w:t>ID</w:t>
      </w:r>
      <w:r w:rsidR="0063617A" w:rsidRPr="0063617A">
        <w:t xml:space="preserve"> </w:t>
      </w:r>
      <w:r w:rsidR="0063617A">
        <w:t xml:space="preserve">типа, </w:t>
      </w:r>
      <w:r w:rsidR="009F62F5">
        <w:t>которое</w:t>
      </w:r>
      <w:r w:rsidR="0063617A">
        <w:t xml:space="preserve"> просто копир</w:t>
      </w:r>
      <w:r w:rsidR="009F62F5">
        <w:t>овалось в соответствующее поле</w:t>
      </w:r>
      <w:r w:rsidR="0063617A">
        <w:t xml:space="preserve"> во всех вариантах хранения. </w:t>
      </w:r>
      <w:r w:rsidR="00DA756F">
        <w:t xml:space="preserve"> Первичный ключ типа </w:t>
      </w:r>
      <w:r w:rsidR="00DA756F">
        <w:rPr>
          <w:lang w:val="en-US"/>
        </w:rPr>
        <w:t>BIGINT</w:t>
      </w:r>
      <w:r w:rsidR="00DA756F" w:rsidRPr="00DA756F">
        <w:t xml:space="preserve">, </w:t>
      </w:r>
      <w:r w:rsidR="00DA756F">
        <w:t xml:space="preserve">генерировался с помощью </w:t>
      </w:r>
      <w:r w:rsidR="00DA756F">
        <w:rPr>
          <w:lang w:val="en-US"/>
        </w:rPr>
        <w:t>IDENTITY</w:t>
      </w:r>
      <w:r w:rsidR="00DA756F" w:rsidRPr="00DA756F">
        <w:t>.</w:t>
      </w:r>
    </w:p>
    <w:p w14:paraId="66ED883C" w14:textId="78615F7F" w:rsidR="00AB39BE" w:rsidRPr="00AB39BE" w:rsidRDefault="00AB39BE" w:rsidP="0063617A">
      <w:pPr>
        <w:rPr>
          <w:u w:val="single"/>
        </w:rPr>
      </w:pPr>
      <w:r w:rsidRPr="00AB39BE">
        <w:rPr>
          <w:u w:val="single"/>
        </w:rPr>
        <w:t>Параметры теста:</w:t>
      </w:r>
    </w:p>
    <w:p w14:paraId="38FD2AF2" w14:textId="65AF2318" w:rsidR="0063617A" w:rsidRDefault="00AB39BE" w:rsidP="0063617A">
      <w:r>
        <w:t>О</w:t>
      </w:r>
      <w:r w:rsidR="0063617A">
        <w:t>пераци</w:t>
      </w:r>
      <w:r>
        <w:t>и</w:t>
      </w:r>
      <w:r w:rsidR="0063617A">
        <w:t xml:space="preserve">: </w:t>
      </w:r>
    </w:p>
    <w:p w14:paraId="63655B7B" w14:textId="77777777" w:rsidR="0063617A" w:rsidRDefault="0063617A" w:rsidP="0063617A">
      <w:pPr>
        <w:pStyle w:val="a4"/>
        <w:numPr>
          <w:ilvl w:val="0"/>
          <w:numId w:val="1"/>
        </w:numPr>
      </w:pPr>
      <w:r w:rsidRPr="0063617A">
        <w:rPr>
          <w:lang w:val="en-US"/>
        </w:rPr>
        <w:t>INSERT</w:t>
      </w:r>
      <w:r>
        <w:t xml:space="preserve"> из таблицы источника</w:t>
      </w:r>
      <w:r w:rsidR="00024089">
        <w:t xml:space="preserve"> (для вариант</w:t>
      </w:r>
      <w:r w:rsidR="009F62F5">
        <w:t>а</w:t>
      </w:r>
      <w:r w:rsidR="00024089">
        <w:t xml:space="preserve"> ключ/значение использовался курсор)</w:t>
      </w:r>
      <w:r>
        <w:t>,</w:t>
      </w:r>
    </w:p>
    <w:p w14:paraId="42736828" w14:textId="77777777" w:rsidR="0063617A" w:rsidRDefault="0063617A" w:rsidP="0063617A">
      <w:pPr>
        <w:pStyle w:val="a4"/>
        <w:numPr>
          <w:ilvl w:val="0"/>
          <w:numId w:val="1"/>
        </w:numPr>
      </w:pPr>
      <w:r w:rsidRPr="0063617A">
        <w:rPr>
          <w:lang w:val="en-US"/>
        </w:rPr>
        <w:t>SELECT</w:t>
      </w:r>
      <w:r w:rsidRPr="0063617A">
        <w:t xml:space="preserve"> </w:t>
      </w:r>
      <w:r>
        <w:t>из</w:t>
      </w:r>
      <w:r w:rsidRPr="0063617A">
        <w:t xml:space="preserve"> </w:t>
      </w:r>
      <w:r>
        <w:t xml:space="preserve">полученной в таблицу со структурой, совпадающей с таблицей источником, </w:t>
      </w:r>
    </w:p>
    <w:p w14:paraId="606FA4A4" w14:textId="77777777" w:rsidR="0063617A" w:rsidRDefault="0063617A" w:rsidP="0063617A">
      <w:pPr>
        <w:pStyle w:val="a4"/>
        <w:numPr>
          <w:ilvl w:val="0"/>
          <w:numId w:val="1"/>
        </w:numPr>
      </w:pPr>
      <w:r w:rsidRPr="0063617A">
        <w:rPr>
          <w:lang w:val="en-US"/>
        </w:rPr>
        <w:t>INSERT</w:t>
      </w:r>
      <w:r w:rsidRPr="0063617A">
        <w:t xml:space="preserve"> </w:t>
      </w:r>
      <w:r>
        <w:t>в таблицу с помощью курсора.</w:t>
      </w:r>
    </w:p>
    <w:p w14:paraId="360C06D0" w14:textId="77777777" w:rsidR="0063617A" w:rsidRDefault="0063617A" w:rsidP="0063617A">
      <w:r>
        <w:t>Варианты хранения:</w:t>
      </w:r>
    </w:p>
    <w:p w14:paraId="066E2E3C" w14:textId="77777777" w:rsidR="0063617A" w:rsidRDefault="0063617A" w:rsidP="001F3975">
      <w:pPr>
        <w:pStyle w:val="a4"/>
        <w:numPr>
          <w:ilvl w:val="0"/>
          <w:numId w:val="2"/>
        </w:numPr>
      </w:pPr>
      <w:r>
        <w:t>Обычное хранение в полях</w:t>
      </w:r>
      <w:r w:rsidR="001F3975">
        <w:t>,</w:t>
      </w:r>
    </w:p>
    <w:p w14:paraId="4BF07103" w14:textId="77777777" w:rsidR="0063617A" w:rsidRPr="0067756F" w:rsidRDefault="0063617A" w:rsidP="001F3975">
      <w:pPr>
        <w:pStyle w:val="a4"/>
        <w:numPr>
          <w:ilvl w:val="0"/>
          <w:numId w:val="2"/>
        </w:numPr>
        <w:rPr>
          <w:lang w:val="en-US"/>
        </w:rPr>
      </w:pPr>
      <w:r w:rsidRPr="001F3975">
        <w:rPr>
          <w:lang w:val="en-US"/>
        </w:rPr>
        <w:t>JSON</w:t>
      </w:r>
      <w:r w:rsidR="0067756F">
        <w:rPr>
          <w:lang w:val="en-US"/>
        </w:rPr>
        <w:t xml:space="preserve"> </w:t>
      </w:r>
      <w:r w:rsidR="0067756F">
        <w:t>в</w:t>
      </w:r>
      <w:r w:rsidR="0067756F" w:rsidRPr="0067756F">
        <w:rPr>
          <w:lang w:val="en-US"/>
        </w:rPr>
        <w:t xml:space="preserve"> </w:t>
      </w:r>
      <w:r w:rsidR="0067756F">
        <w:t>строке</w:t>
      </w:r>
      <w:r w:rsidR="0067756F" w:rsidRPr="0067756F">
        <w:rPr>
          <w:lang w:val="en-US"/>
        </w:rPr>
        <w:t xml:space="preserve"> </w:t>
      </w:r>
      <w:proofErr w:type="spellStart"/>
      <w:proofErr w:type="gramStart"/>
      <w:r w:rsidR="0067756F">
        <w:rPr>
          <w:lang w:val="en-US"/>
        </w:rPr>
        <w:t>nvarchar</w:t>
      </w:r>
      <w:proofErr w:type="spellEnd"/>
      <w:r w:rsidR="0067756F">
        <w:rPr>
          <w:lang w:val="en-US"/>
        </w:rPr>
        <w:t>(</w:t>
      </w:r>
      <w:proofErr w:type="gramEnd"/>
      <w:r w:rsidR="0067756F">
        <w:rPr>
          <w:lang w:val="en-US"/>
        </w:rPr>
        <w:t xml:space="preserve">2000) </w:t>
      </w:r>
      <w:r w:rsidR="0067756F">
        <w:t>и</w:t>
      </w:r>
      <w:r w:rsidR="0067756F" w:rsidRPr="0067756F">
        <w:rPr>
          <w:lang w:val="en-US"/>
        </w:rPr>
        <w:t xml:space="preserve"> </w:t>
      </w:r>
      <w:proofErr w:type="spellStart"/>
      <w:r w:rsidR="0067756F">
        <w:rPr>
          <w:lang w:val="en-US"/>
        </w:rPr>
        <w:t>nvarchar</w:t>
      </w:r>
      <w:proofErr w:type="spellEnd"/>
      <w:r w:rsidR="0067756F">
        <w:rPr>
          <w:lang w:val="en-US"/>
        </w:rPr>
        <w:t>(MAX)</w:t>
      </w:r>
      <w:r w:rsidRPr="0067756F">
        <w:rPr>
          <w:lang w:val="en-US"/>
        </w:rPr>
        <w:t>,</w:t>
      </w:r>
    </w:p>
    <w:p w14:paraId="622C694A" w14:textId="77777777" w:rsidR="0063617A" w:rsidRPr="0063617A" w:rsidRDefault="0063617A" w:rsidP="001F3975">
      <w:pPr>
        <w:pStyle w:val="a4"/>
        <w:numPr>
          <w:ilvl w:val="0"/>
          <w:numId w:val="2"/>
        </w:numPr>
      </w:pPr>
      <w:r w:rsidRPr="001F3975">
        <w:rPr>
          <w:lang w:val="en-US"/>
        </w:rPr>
        <w:t>XML</w:t>
      </w:r>
      <w:r w:rsidR="0067756F">
        <w:rPr>
          <w:lang w:val="en-US"/>
        </w:rPr>
        <w:t xml:space="preserve"> </w:t>
      </w:r>
      <w:r w:rsidR="0067756F">
        <w:t xml:space="preserve">используя тип </w:t>
      </w:r>
      <w:r w:rsidR="0067756F">
        <w:rPr>
          <w:lang w:val="en-US"/>
        </w:rPr>
        <w:t>XML</w:t>
      </w:r>
      <w:r>
        <w:t>,</w:t>
      </w:r>
    </w:p>
    <w:p w14:paraId="5CD0169F" w14:textId="114FDD31" w:rsidR="0063617A" w:rsidRDefault="0063617A" w:rsidP="001F3975">
      <w:pPr>
        <w:pStyle w:val="a4"/>
        <w:numPr>
          <w:ilvl w:val="0"/>
          <w:numId w:val="2"/>
        </w:numPr>
      </w:pPr>
      <w:r>
        <w:t>Таблица ключ/значение</w:t>
      </w:r>
      <w:r w:rsidR="00D1619B">
        <w:t xml:space="preserve"> (были добавлены вторичные ключи и </w:t>
      </w:r>
      <w:proofErr w:type="spellStart"/>
      <w:r w:rsidR="00D1619B">
        <w:t>некластеризованный</w:t>
      </w:r>
      <w:proofErr w:type="spellEnd"/>
      <w:r w:rsidR="00D1619B">
        <w:t xml:space="preserve"> индекс по </w:t>
      </w:r>
      <w:r w:rsidR="00D1619B">
        <w:rPr>
          <w:lang w:val="en-US"/>
        </w:rPr>
        <w:t>ID</w:t>
      </w:r>
      <w:r w:rsidR="00D1619B" w:rsidRPr="00D1619B">
        <w:t xml:space="preserve"> </w:t>
      </w:r>
      <w:r w:rsidR="00D1619B">
        <w:t xml:space="preserve">величины и </w:t>
      </w:r>
      <w:r w:rsidR="00D1619B">
        <w:rPr>
          <w:lang w:val="en-US"/>
        </w:rPr>
        <w:t>ID</w:t>
      </w:r>
      <w:r w:rsidR="00D1619B" w:rsidRPr="00D1619B">
        <w:t xml:space="preserve"> </w:t>
      </w:r>
      <w:r w:rsidR="00D1619B">
        <w:t>записи)</w:t>
      </w:r>
      <w:r>
        <w:t>.</w:t>
      </w:r>
    </w:p>
    <w:p w14:paraId="3600AA54" w14:textId="77777777" w:rsidR="004960EB" w:rsidRDefault="004960EB" w:rsidP="004960EB">
      <w:r>
        <w:t>Количество данных в операции:</w:t>
      </w:r>
    </w:p>
    <w:p w14:paraId="529326D1" w14:textId="445CA292" w:rsidR="004960EB" w:rsidRDefault="004960EB" w:rsidP="004960EB">
      <w:pPr>
        <w:pStyle w:val="a4"/>
        <w:numPr>
          <w:ilvl w:val="0"/>
          <w:numId w:val="3"/>
        </w:numPr>
      </w:pPr>
      <w:r>
        <w:t xml:space="preserve">От 20 до </w:t>
      </w:r>
      <w:r w:rsidR="006D4BC2">
        <w:t>8</w:t>
      </w:r>
      <w:r>
        <w:t>0 тыс. записей. С шагом в 20 тыс.</w:t>
      </w:r>
    </w:p>
    <w:p w14:paraId="30D596AD" w14:textId="64F5942E" w:rsidR="00AB39BE" w:rsidRDefault="00AB39BE" w:rsidP="00AB39BE">
      <w:r>
        <w:t>Задержка после каждой операции:</w:t>
      </w:r>
    </w:p>
    <w:p w14:paraId="3C429A27" w14:textId="5817CB9E" w:rsidR="00AB39BE" w:rsidRDefault="00AB39BE" w:rsidP="00AB39BE">
      <w:pPr>
        <w:pStyle w:val="a4"/>
        <w:numPr>
          <w:ilvl w:val="0"/>
          <w:numId w:val="3"/>
        </w:numPr>
      </w:pPr>
      <w:r>
        <w:t>2 секунды.</w:t>
      </w:r>
    </w:p>
    <w:p w14:paraId="7244F2A5" w14:textId="77777777" w:rsidR="004960EB" w:rsidRDefault="004960EB" w:rsidP="004960EB">
      <w:r>
        <w:t>Количество попыток:</w:t>
      </w:r>
    </w:p>
    <w:p w14:paraId="5A1D9229" w14:textId="77777777" w:rsidR="004960EB" w:rsidRDefault="004960EB" w:rsidP="004960EB">
      <w:pPr>
        <w:pStyle w:val="a4"/>
        <w:numPr>
          <w:ilvl w:val="0"/>
          <w:numId w:val="3"/>
        </w:numPr>
      </w:pPr>
      <w:r>
        <w:lastRenderedPageBreak/>
        <w:t>6</w:t>
      </w:r>
      <w:r w:rsidR="006D4BC2">
        <w:t>.</w:t>
      </w:r>
    </w:p>
    <w:p w14:paraId="3B7D103A" w14:textId="77777777" w:rsidR="004960EB" w:rsidRDefault="004960EB" w:rsidP="004960EB">
      <w:r>
        <w:t>Программное обеспечение:</w:t>
      </w:r>
    </w:p>
    <w:p w14:paraId="47E45909" w14:textId="77777777" w:rsidR="004960EB" w:rsidRPr="004960EB" w:rsidRDefault="004960EB" w:rsidP="004960EB">
      <w:pPr>
        <w:pStyle w:val="a4"/>
        <w:numPr>
          <w:ilvl w:val="0"/>
          <w:numId w:val="3"/>
        </w:numPr>
      </w:pPr>
      <w:r>
        <w:rPr>
          <w:lang w:val="en-US"/>
        </w:rPr>
        <w:t>MS SQL Server 2017 Express</w:t>
      </w:r>
      <w:r w:rsidR="006D4BC2">
        <w:t>.</w:t>
      </w:r>
    </w:p>
    <w:p w14:paraId="1E38918D" w14:textId="77777777" w:rsidR="004960EB" w:rsidRDefault="004960EB" w:rsidP="004960EB">
      <w:r>
        <w:t>Аппаратное обеспечение:</w:t>
      </w:r>
    </w:p>
    <w:p w14:paraId="7B349B8C" w14:textId="77777777" w:rsidR="004960EB" w:rsidRPr="004960EB" w:rsidRDefault="004960EB" w:rsidP="004960EB">
      <w:pPr>
        <w:pStyle w:val="a4"/>
        <w:numPr>
          <w:ilvl w:val="0"/>
          <w:numId w:val="3"/>
        </w:numPr>
        <w:rPr>
          <w:lang w:val="en-US"/>
        </w:rPr>
      </w:pPr>
      <w:r w:rsidRPr="004960EB">
        <w:rPr>
          <w:lang w:val="en-US"/>
        </w:rPr>
        <w:t xml:space="preserve">ASUS GL533VD Intel i7-7700HQ 2.8 GHz, 12 </w:t>
      </w:r>
      <w:proofErr w:type="spellStart"/>
      <w:r w:rsidRPr="004960EB">
        <w:rPr>
          <w:lang w:val="en-US"/>
        </w:rPr>
        <w:t>GByte</w:t>
      </w:r>
      <w:proofErr w:type="spellEnd"/>
      <w:r w:rsidRPr="004960EB">
        <w:rPr>
          <w:lang w:val="en-US"/>
        </w:rPr>
        <w:t xml:space="preserve"> RAM, 500 </w:t>
      </w:r>
      <w:proofErr w:type="spellStart"/>
      <w:r w:rsidRPr="004960EB">
        <w:rPr>
          <w:lang w:val="en-US"/>
        </w:rPr>
        <w:t>GByte</w:t>
      </w:r>
      <w:proofErr w:type="spellEnd"/>
      <w:r w:rsidRPr="004960EB">
        <w:rPr>
          <w:lang w:val="en-US"/>
        </w:rPr>
        <w:t>, SSD Samsung 970 EVO PCI</w:t>
      </w:r>
      <w:r w:rsidR="006D4BC2" w:rsidRPr="006D4BC2">
        <w:rPr>
          <w:lang w:val="en-US"/>
        </w:rPr>
        <w:t>.</w:t>
      </w:r>
    </w:p>
    <w:p w14:paraId="158DE3DE" w14:textId="43EC7753" w:rsidR="00AB39BE" w:rsidRPr="00AB39BE" w:rsidRDefault="00AB39BE" w:rsidP="0063617A">
      <w:pPr>
        <w:rPr>
          <w:u w:val="single"/>
        </w:rPr>
      </w:pPr>
      <w:r w:rsidRPr="00AB39BE">
        <w:rPr>
          <w:u w:val="single"/>
        </w:rPr>
        <w:t>Анализ результатов:</w:t>
      </w:r>
    </w:p>
    <w:p w14:paraId="2C403515" w14:textId="03274BA6" w:rsidR="001F3975" w:rsidRPr="00AB39BE" w:rsidRDefault="004960EB" w:rsidP="00AB39BE">
      <w:pPr>
        <w:pStyle w:val="a4"/>
        <w:numPr>
          <w:ilvl w:val="0"/>
          <w:numId w:val="3"/>
        </w:numPr>
      </w:pPr>
      <w:r>
        <w:t xml:space="preserve">После нескольких запусков </w:t>
      </w:r>
      <w:r w:rsidR="00DA756F">
        <w:t>теста</w:t>
      </w:r>
      <w:r w:rsidR="00AB39BE">
        <w:t xml:space="preserve"> было отмечено</w:t>
      </w:r>
      <w:r>
        <w:t>, что первая</w:t>
      </w:r>
      <w:r w:rsidRPr="004960EB">
        <w:t xml:space="preserve"> </w:t>
      </w:r>
      <w:r>
        <w:t xml:space="preserve">операция </w:t>
      </w:r>
      <w:r w:rsidRPr="00AB39BE">
        <w:rPr>
          <w:lang w:val="en-US"/>
        </w:rPr>
        <w:t>INSERT</w:t>
      </w:r>
      <w:r w:rsidR="00DA756F">
        <w:t xml:space="preserve">, шедшая после операций над </w:t>
      </w:r>
      <w:r w:rsidR="00AB39BE">
        <w:t xml:space="preserve">обычной </w:t>
      </w:r>
      <w:r w:rsidR="00DA756F">
        <w:t>таблицей</w:t>
      </w:r>
      <w:r w:rsidR="00AB39BE">
        <w:t>,</w:t>
      </w:r>
      <w:r w:rsidR="00DA756F">
        <w:t xml:space="preserve"> с </w:t>
      </w:r>
      <w:r>
        <w:t xml:space="preserve">таблицами </w:t>
      </w:r>
      <w:r w:rsidRPr="00AB39BE">
        <w:rPr>
          <w:lang w:val="en-US"/>
        </w:rPr>
        <w:t>JSON</w:t>
      </w:r>
      <w:r w:rsidR="00DA756F">
        <w:t xml:space="preserve"> или </w:t>
      </w:r>
      <w:r w:rsidR="00DA756F" w:rsidRPr="00AB39BE">
        <w:rPr>
          <w:lang w:val="en-US"/>
        </w:rPr>
        <w:t>XML</w:t>
      </w:r>
      <w:r>
        <w:t xml:space="preserve"> выполнялась</w:t>
      </w:r>
      <w:r w:rsidR="00AB39BE">
        <w:t xml:space="preserve"> значительно дольше остальных тестов</w:t>
      </w:r>
      <w:r>
        <w:t>.</w:t>
      </w:r>
      <w:r w:rsidR="00AB39BE">
        <w:t xml:space="preserve"> Н</w:t>
      </w:r>
      <w:r>
        <w:t xml:space="preserve">а попытках 2-6 такого </w:t>
      </w:r>
      <w:r w:rsidR="00AB39BE">
        <w:t>не отмечалось</w:t>
      </w:r>
      <w:r>
        <w:t>.</w:t>
      </w:r>
      <w:r w:rsidR="00AB39BE">
        <w:t xml:space="preserve"> Поэтому из расчета первая попытка была исключена. Предполагаю, что увеличение первой операции </w:t>
      </w:r>
      <w:r w:rsidR="00AB39BE" w:rsidRPr="00AB39BE">
        <w:rPr>
          <w:lang w:val="en-US"/>
        </w:rPr>
        <w:t>INSERT</w:t>
      </w:r>
      <w:r w:rsidR="00AB39BE" w:rsidRPr="00AB39BE">
        <w:t xml:space="preserve"> </w:t>
      </w:r>
      <w:r w:rsidR="00AB39BE">
        <w:t xml:space="preserve">для </w:t>
      </w:r>
      <w:r w:rsidR="00AB39BE" w:rsidRPr="00AB39BE">
        <w:rPr>
          <w:lang w:val="en-US"/>
        </w:rPr>
        <w:t>JSON</w:t>
      </w:r>
      <w:r w:rsidR="00AB39BE" w:rsidRPr="00AB39BE">
        <w:t xml:space="preserve"> </w:t>
      </w:r>
      <w:r w:rsidR="00AB39BE">
        <w:t xml:space="preserve">или </w:t>
      </w:r>
      <w:r w:rsidR="00AB39BE" w:rsidRPr="00AB39BE">
        <w:rPr>
          <w:lang w:val="en-US"/>
        </w:rPr>
        <w:t>XML</w:t>
      </w:r>
      <w:r w:rsidR="00AB39BE" w:rsidRPr="00AB39BE">
        <w:t xml:space="preserve"> </w:t>
      </w:r>
      <w:r w:rsidR="00AB39BE">
        <w:t xml:space="preserve">связано с загрузкой </w:t>
      </w:r>
      <w:r w:rsidR="00AB39BE" w:rsidRPr="00AB39BE">
        <w:rPr>
          <w:lang w:val="en-US"/>
        </w:rPr>
        <w:t>MS</w:t>
      </w:r>
      <w:r w:rsidR="00AB39BE" w:rsidRPr="00AB39BE">
        <w:t xml:space="preserve"> </w:t>
      </w:r>
      <w:r w:rsidR="00AB39BE" w:rsidRPr="00AB39BE">
        <w:rPr>
          <w:lang w:val="en-US"/>
        </w:rPr>
        <w:t>SQL</w:t>
      </w:r>
      <w:r w:rsidR="00AB39BE" w:rsidRPr="00AB39BE">
        <w:t xml:space="preserve"> </w:t>
      </w:r>
      <w:r w:rsidR="00AB39BE" w:rsidRPr="00AB39BE">
        <w:rPr>
          <w:lang w:val="en-US"/>
        </w:rPr>
        <w:t>Server</w:t>
      </w:r>
      <w:r w:rsidR="00AB39BE" w:rsidRPr="00AB39BE">
        <w:t xml:space="preserve"> </w:t>
      </w:r>
      <w:r w:rsidR="00AB39BE">
        <w:t xml:space="preserve">дополнительных библиотек работы с </w:t>
      </w:r>
      <w:r w:rsidR="00AB39BE" w:rsidRPr="00AB39BE">
        <w:rPr>
          <w:lang w:val="en-US"/>
        </w:rPr>
        <w:t>XML</w:t>
      </w:r>
      <w:r w:rsidR="00AB39BE" w:rsidRPr="00AB39BE">
        <w:t xml:space="preserve"> </w:t>
      </w:r>
      <w:r w:rsidR="00AB39BE">
        <w:t xml:space="preserve">и </w:t>
      </w:r>
      <w:r w:rsidR="00AB39BE" w:rsidRPr="00AB39BE">
        <w:rPr>
          <w:lang w:val="en-US"/>
        </w:rPr>
        <w:t>JSON</w:t>
      </w:r>
      <w:r w:rsidR="00AB39BE" w:rsidRPr="00AB39BE">
        <w:t>.</w:t>
      </w:r>
    </w:p>
    <w:p w14:paraId="36413DC5" w14:textId="607DED6A" w:rsidR="001F3975" w:rsidRDefault="004960EB" w:rsidP="00AB39BE">
      <w:pPr>
        <w:pStyle w:val="a4"/>
        <w:numPr>
          <w:ilvl w:val="0"/>
          <w:numId w:val="3"/>
        </w:numPr>
      </w:pPr>
      <w:r>
        <w:t xml:space="preserve">При просмотре данных до усреднения было замечено, что </w:t>
      </w:r>
      <w:r w:rsidRPr="00AB39BE">
        <w:rPr>
          <w:lang w:val="en-US"/>
        </w:rPr>
        <w:t>MS</w:t>
      </w:r>
      <w:r w:rsidRPr="004960EB">
        <w:t xml:space="preserve"> </w:t>
      </w:r>
      <w:r w:rsidRPr="00AB39BE">
        <w:rPr>
          <w:lang w:val="en-US"/>
        </w:rPr>
        <w:t>SQL</w:t>
      </w:r>
      <w:r w:rsidRPr="004960EB">
        <w:t xml:space="preserve"> </w:t>
      </w:r>
      <w:r w:rsidRPr="00AB39BE">
        <w:rPr>
          <w:lang w:val="en-US"/>
        </w:rPr>
        <w:t>Server</w:t>
      </w:r>
      <w:r w:rsidRPr="004960EB">
        <w:t xml:space="preserve"> </w:t>
      </w:r>
      <w:r>
        <w:t>от попытки к попытке</w:t>
      </w:r>
      <w:r w:rsidR="00AB39BE">
        <w:t>, которые выполнялись в цикле)</w:t>
      </w:r>
      <w:r>
        <w:t xml:space="preserve"> увеличивает время исполнения оператора. Рост небольшой – доли процента</w:t>
      </w:r>
      <w:r w:rsidR="00AB39BE">
        <w:t>, но надо знать, что такое возможно.</w:t>
      </w:r>
    </w:p>
    <w:p w14:paraId="5A09F5F0" w14:textId="77777777" w:rsidR="00AB39BE" w:rsidRDefault="00AB39BE" w:rsidP="00AB39BE">
      <w:pPr>
        <w:ind w:left="360"/>
      </w:pPr>
    </w:p>
    <w:p w14:paraId="1725AA71" w14:textId="2C50A91E" w:rsidR="00AB39BE" w:rsidRPr="00AB39BE" w:rsidRDefault="00AB39BE" w:rsidP="00AB39BE">
      <w:pPr>
        <w:pStyle w:val="a4"/>
        <w:numPr>
          <w:ilvl w:val="0"/>
          <w:numId w:val="3"/>
        </w:numPr>
        <w:rPr>
          <w:b/>
          <w:bCs/>
        </w:rPr>
      </w:pPr>
      <w:r w:rsidRPr="00AB39BE">
        <w:rPr>
          <w:b/>
          <w:bCs/>
          <w:lang w:val="en-US"/>
        </w:rPr>
        <w:t>INSERT</w:t>
      </w:r>
    </w:p>
    <w:p w14:paraId="7FEB91EB" w14:textId="77777777" w:rsidR="00EF4D1F" w:rsidRPr="00E67D9F" w:rsidRDefault="00F60269" w:rsidP="0063617A">
      <w:pPr>
        <w:rPr>
          <w:b/>
          <w:bCs/>
        </w:rPr>
      </w:pPr>
      <w:r w:rsidRPr="00E67D9F">
        <w:rPr>
          <w:b/>
          <w:bCs/>
        </w:rPr>
        <w:t>График зависимости времени выполнения (</w:t>
      </w:r>
      <w:proofErr w:type="spellStart"/>
      <w:r w:rsidRPr="00E67D9F">
        <w:rPr>
          <w:b/>
          <w:bCs/>
        </w:rPr>
        <w:t>мс</w:t>
      </w:r>
      <w:proofErr w:type="spellEnd"/>
      <w:r w:rsidRPr="00E67D9F">
        <w:rPr>
          <w:b/>
          <w:bCs/>
        </w:rPr>
        <w:t>) от размера пакета записей для оператора</w:t>
      </w:r>
      <w:r w:rsidR="00D1619B" w:rsidRPr="00E67D9F">
        <w:rPr>
          <w:b/>
          <w:bCs/>
        </w:rPr>
        <w:t xml:space="preserve"> </w:t>
      </w:r>
      <w:r w:rsidR="00D1619B" w:rsidRPr="00E67D9F">
        <w:rPr>
          <w:b/>
          <w:bCs/>
          <w:lang w:val="en-US"/>
        </w:rPr>
        <w:t>INSERT</w:t>
      </w:r>
    </w:p>
    <w:p w14:paraId="0B49DF08" w14:textId="77777777" w:rsidR="00D1619B" w:rsidRDefault="00E67D9F" w:rsidP="006361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58184" wp14:editId="3FC692F3">
            <wp:extent cx="4572635" cy="2743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3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FDF6B9" w14:textId="77777777" w:rsidR="00E67D9F" w:rsidRDefault="00D1619B" w:rsidP="0063617A">
      <w:r>
        <w:t>Вариант хранения ключ/значение – худший вариант, хранение в полях таблицы – лучший вариант. Время обработки увеличивается более, чем в 80 ра</w:t>
      </w:r>
      <w:r w:rsidR="00E67D9F">
        <w:t xml:space="preserve">з, при увеличении записей время выполнения растет быстрее остальных вариантов. </w:t>
      </w:r>
    </w:p>
    <w:p w14:paraId="48EECF41" w14:textId="77777777" w:rsidR="00E67D9F" w:rsidRDefault="00F60269" w:rsidP="0063617A">
      <w:r>
        <w:t xml:space="preserve">Если выбирать </w:t>
      </w:r>
      <w:r>
        <w:rPr>
          <w:lang w:val="en-US"/>
        </w:rPr>
        <w:t>XML</w:t>
      </w:r>
      <w:r w:rsidRPr="00F60269">
        <w:t xml:space="preserve"> </w:t>
      </w:r>
      <w:r>
        <w:t xml:space="preserve">или </w:t>
      </w:r>
      <w:r>
        <w:rPr>
          <w:lang w:val="en-US"/>
        </w:rPr>
        <w:t>JSON</w:t>
      </w:r>
      <w:r w:rsidRPr="00F60269">
        <w:t xml:space="preserve">, </w:t>
      </w:r>
      <w:r>
        <w:t xml:space="preserve">то </w:t>
      </w:r>
      <w:r>
        <w:rPr>
          <w:lang w:val="en-US"/>
        </w:rPr>
        <w:t>JSON</w:t>
      </w:r>
      <w:r w:rsidRPr="00F60269">
        <w:t>.</w:t>
      </w:r>
      <w:r w:rsidR="00E67D9F">
        <w:t xml:space="preserve"> Относительно стандартного метода хранения </w:t>
      </w:r>
      <w:r w:rsidR="00E67D9F">
        <w:rPr>
          <w:lang w:val="en-US"/>
        </w:rPr>
        <w:t>JSON</w:t>
      </w:r>
      <w:r w:rsidR="00E67D9F" w:rsidRPr="00E67D9F">
        <w:t xml:space="preserve"> </w:t>
      </w:r>
      <w:r w:rsidR="00E67D9F">
        <w:t xml:space="preserve">будет только в два раза медленнее. </w:t>
      </w:r>
    </w:p>
    <w:p w14:paraId="0C91C55C" w14:textId="41D85ABA" w:rsidR="00D1619B" w:rsidRDefault="00F60269" w:rsidP="0063617A">
      <w:r w:rsidRPr="00E67D9F">
        <w:t xml:space="preserve"> </w:t>
      </w:r>
    </w:p>
    <w:p w14:paraId="241D60B2" w14:textId="0464D05F" w:rsidR="00AB39BE" w:rsidRPr="00AB39BE" w:rsidRDefault="00AB39BE" w:rsidP="005720B7">
      <w:pPr>
        <w:pStyle w:val="a4"/>
        <w:numPr>
          <w:ilvl w:val="0"/>
          <w:numId w:val="3"/>
        </w:numPr>
        <w:rPr>
          <w:b/>
          <w:bCs/>
        </w:rPr>
      </w:pPr>
      <w:r w:rsidRPr="00AB39BE">
        <w:rPr>
          <w:b/>
          <w:bCs/>
          <w:lang w:val="en-US"/>
        </w:rPr>
        <w:t>SELECT</w:t>
      </w:r>
    </w:p>
    <w:p w14:paraId="4F4D1E9B" w14:textId="77777777" w:rsidR="00D1619B" w:rsidRPr="00DA756F" w:rsidRDefault="00F60269" w:rsidP="0063617A">
      <w:pPr>
        <w:rPr>
          <w:b/>
          <w:bCs/>
        </w:rPr>
      </w:pPr>
      <w:r w:rsidRPr="00E67D9F">
        <w:rPr>
          <w:b/>
          <w:bCs/>
        </w:rPr>
        <w:t>График зависимости времени выполнения (</w:t>
      </w:r>
      <w:proofErr w:type="spellStart"/>
      <w:r w:rsidRPr="00E67D9F">
        <w:rPr>
          <w:b/>
          <w:bCs/>
        </w:rPr>
        <w:t>мс</w:t>
      </w:r>
      <w:proofErr w:type="spellEnd"/>
      <w:r w:rsidRPr="00E67D9F">
        <w:rPr>
          <w:b/>
          <w:bCs/>
        </w:rPr>
        <w:t xml:space="preserve">) от размера пакета записей для оператора </w:t>
      </w:r>
      <w:r w:rsidR="00D1619B" w:rsidRPr="00E67D9F">
        <w:rPr>
          <w:b/>
          <w:bCs/>
          <w:lang w:val="en-US"/>
        </w:rPr>
        <w:t>SELECT</w:t>
      </w:r>
    </w:p>
    <w:p w14:paraId="5C9C0563" w14:textId="77777777" w:rsidR="00D1619B" w:rsidRDefault="00692A34" w:rsidP="006361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0040A1" wp14:editId="64BC3DD9">
            <wp:extent cx="4572635" cy="2743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3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878213" w14:textId="6CC2989A" w:rsidR="00D1619B" w:rsidRPr="00432F17" w:rsidRDefault="00E67D9F" w:rsidP="0063617A">
      <w:r>
        <w:t xml:space="preserve">Самый медленный </w:t>
      </w:r>
      <w:proofErr w:type="spellStart"/>
      <w:r>
        <w:t>селект</w:t>
      </w:r>
      <w:proofErr w:type="spellEnd"/>
      <w:r>
        <w:t xml:space="preserve">… для </w:t>
      </w:r>
      <w:r>
        <w:rPr>
          <w:lang w:val="en-US"/>
        </w:rPr>
        <w:t>XML</w:t>
      </w:r>
      <w:r w:rsidRPr="00E67D9F">
        <w:t xml:space="preserve">. </w:t>
      </w:r>
      <w:r>
        <w:rPr>
          <w:lang w:val="en-US"/>
        </w:rPr>
        <w:t>JSON</w:t>
      </w:r>
      <w:r w:rsidRPr="00D9736B">
        <w:t xml:space="preserve"> </w:t>
      </w:r>
      <w:r>
        <w:t xml:space="preserve">опять второй после </w:t>
      </w:r>
      <w:r w:rsidR="00D9736B">
        <w:t>стандартного хранения.</w:t>
      </w:r>
      <w:r w:rsidR="00432F17" w:rsidRPr="00432F17">
        <w:t xml:space="preserve"> </w:t>
      </w:r>
      <w:r w:rsidR="00432F17">
        <w:t>Странно, но и при росте количества записей в операции время исполнения растет быстрее, чем для всех остальных операций.</w:t>
      </w:r>
    </w:p>
    <w:p w14:paraId="31960E4F" w14:textId="2A9A8E27" w:rsidR="00E67D9F" w:rsidRDefault="00E67D9F" w:rsidP="0063617A"/>
    <w:p w14:paraId="064C2625" w14:textId="07C7D684" w:rsidR="00AB39BE" w:rsidRPr="00AB39BE" w:rsidRDefault="00AB39BE" w:rsidP="00AB39BE">
      <w:pPr>
        <w:pStyle w:val="a4"/>
        <w:numPr>
          <w:ilvl w:val="0"/>
          <w:numId w:val="3"/>
        </w:numPr>
        <w:rPr>
          <w:b/>
          <w:bCs/>
        </w:rPr>
      </w:pPr>
      <w:r w:rsidRPr="00AB39BE">
        <w:rPr>
          <w:b/>
          <w:bCs/>
          <w:lang w:val="en-US"/>
        </w:rPr>
        <w:t>CURSOR</w:t>
      </w:r>
    </w:p>
    <w:p w14:paraId="64AFCCC1" w14:textId="77777777" w:rsidR="00D1619B" w:rsidRPr="00E67D9F" w:rsidRDefault="00F60269" w:rsidP="0063617A">
      <w:pPr>
        <w:rPr>
          <w:b/>
          <w:bCs/>
        </w:rPr>
      </w:pPr>
      <w:r w:rsidRPr="00E67D9F">
        <w:rPr>
          <w:b/>
          <w:bCs/>
        </w:rPr>
        <w:t>График зависимости времени выполнения (</w:t>
      </w:r>
      <w:proofErr w:type="spellStart"/>
      <w:r w:rsidRPr="00E67D9F">
        <w:rPr>
          <w:b/>
          <w:bCs/>
        </w:rPr>
        <w:t>мс</w:t>
      </w:r>
      <w:proofErr w:type="spellEnd"/>
      <w:r w:rsidRPr="00E67D9F">
        <w:rPr>
          <w:b/>
          <w:bCs/>
        </w:rPr>
        <w:t xml:space="preserve">) от размера пакета записей для оператора </w:t>
      </w:r>
      <w:r w:rsidR="00D1619B" w:rsidRPr="00E67D9F">
        <w:rPr>
          <w:b/>
          <w:bCs/>
          <w:lang w:val="en-US"/>
        </w:rPr>
        <w:t>CURSOR</w:t>
      </w:r>
    </w:p>
    <w:p w14:paraId="474F0312" w14:textId="77777777" w:rsidR="00D1619B" w:rsidRPr="00D1619B" w:rsidRDefault="00692A34" w:rsidP="006361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9D941C" wp14:editId="4C47CDB0">
            <wp:extent cx="4578350" cy="29387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93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58D57" w14:textId="60C5269F" w:rsidR="00432F17" w:rsidRPr="00432F17" w:rsidRDefault="00D9736B" w:rsidP="00446D69">
      <w:r>
        <w:t xml:space="preserve">Не зря во всех учебниках </w:t>
      </w:r>
      <w:r w:rsidR="00432F17">
        <w:t xml:space="preserve">не </w:t>
      </w:r>
      <w:r>
        <w:t>рекомендуют использовать</w:t>
      </w:r>
      <w:r w:rsidR="00432F17">
        <w:t xml:space="preserve"> курсоры</w:t>
      </w:r>
      <w:r>
        <w:t xml:space="preserve">. По сравнению с </w:t>
      </w:r>
      <w:r>
        <w:rPr>
          <w:lang w:val="en-US"/>
        </w:rPr>
        <w:t>INSERT</w:t>
      </w:r>
      <w:r>
        <w:t xml:space="preserve"> </w:t>
      </w:r>
      <w:r w:rsidR="00432F17">
        <w:t xml:space="preserve">для обычной таблицы </w:t>
      </w:r>
      <w:r w:rsidR="00432F17">
        <w:rPr>
          <w:lang w:val="en-US"/>
        </w:rPr>
        <w:t>JSON</w:t>
      </w:r>
      <w:r w:rsidR="00432F17" w:rsidRPr="00432F17">
        <w:t xml:space="preserve"> </w:t>
      </w:r>
      <w:r w:rsidR="00432F17">
        <w:t xml:space="preserve">и </w:t>
      </w:r>
      <w:r w:rsidR="00432F17">
        <w:rPr>
          <w:lang w:val="en-US"/>
        </w:rPr>
        <w:t>XML</w:t>
      </w:r>
      <w:r w:rsidR="00432F17" w:rsidRPr="00432F17">
        <w:t xml:space="preserve"> </w:t>
      </w:r>
      <w:r>
        <w:t xml:space="preserve">время выполнения увеличится от 8 до 30 раз. Но практика показывает, что замена </w:t>
      </w:r>
      <w:r>
        <w:rPr>
          <w:lang w:val="en-US"/>
        </w:rPr>
        <w:t>INSERT</w:t>
      </w:r>
      <w:r w:rsidRPr="00D9736B">
        <w:t xml:space="preserve"> </w:t>
      </w:r>
      <w:r>
        <w:t xml:space="preserve">курсором может сократить количество ошибок исполнения и времени исполнения при обращении к удаленному серверу. </w:t>
      </w:r>
      <w:r w:rsidR="00432F17">
        <w:rPr>
          <w:lang w:val="en-US"/>
        </w:rPr>
        <w:t>MS</w:t>
      </w:r>
      <w:r w:rsidR="00432F17" w:rsidRPr="00432F17">
        <w:t xml:space="preserve"> </w:t>
      </w:r>
      <w:r w:rsidR="00432F17">
        <w:rPr>
          <w:lang w:val="en-US"/>
        </w:rPr>
        <w:t>SQL</w:t>
      </w:r>
      <w:r w:rsidR="00432F17" w:rsidRPr="00432F17">
        <w:t xml:space="preserve"> </w:t>
      </w:r>
      <w:r w:rsidR="00432F17">
        <w:rPr>
          <w:lang w:val="en-US"/>
        </w:rPr>
        <w:t>Server</w:t>
      </w:r>
      <w:r w:rsidR="00432F17" w:rsidRPr="00432F17">
        <w:t xml:space="preserve"> </w:t>
      </w:r>
      <w:r w:rsidR="00432F17">
        <w:t xml:space="preserve">любит загрузить с начала все данные по </w:t>
      </w:r>
      <w:r w:rsidR="00432F17">
        <w:rPr>
          <w:lang w:val="en-US"/>
        </w:rPr>
        <w:t>SELECT</w:t>
      </w:r>
      <w:r w:rsidR="00432F17" w:rsidRPr="00432F17">
        <w:t xml:space="preserve"> </w:t>
      </w:r>
      <w:r w:rsidR="00432F17">
        <w:t xml:space="preserve">в память, а затем выполнить </w:t>
      </w:r>
      <w:r w:rsidR="00432F17">
        <w:rPr>
          <w:lang w:val="en-US"/>
        </w:rPr>
        <w:t>INSERT</w:t>
      </w:r>
      <w:r w:rsidR="00432F17" w:rsidRPr="00432F17">
        <w:t xml:space="preserve">. </w:t>
      </w:r>
      <w:r w:rsidR="00432F17">
        <w:t>Если это в одной базе, то получим кеширование на диск, если данные переносятся с другого сервера, то можно напороться на потерю данных и ошибку.</w:t>
      </w:r>
    </w:p>
    <w:p w14:paraId="3D35A627" w14:textId="3BCF1548" w:rsidR="006972D0" w:rsidRDefault="00D9736B" w:rsidP="00446D69">
      <w:r>
        <w:lastRenderedPageBreak/>
        <w:t xml:space="preserve">Что касается технологии хранения, то </w:t>
      </w:r>
      <w:r w:rsidR="00432F17">
        <w:t xml:space="preserve">лучшая скорость выполнения у </w:t>
      </w:r>
      <w:r>
        <w:t>стандартн</w:t>
      </w:r>
      <w:r w:rsidR="00432F17">
        <w:t>ой технологии хранения. Вторая по скорости - JSON, она</w:t>
      </w:r>
      <w:r w:rsidRPr="00D9736B">
        <w:t xml:space="preserve"> </w:t>
      </w:r>
      <w:r>
        <w:t>хуже только на 5%.</w:t>
      </w:r>
    </w:p>
    <w:p w14:paraId="3BA4E17B" w14:textId="0ED9C1C2" w:rsidR="00432F17" w:rsidRDefault="003D7E3B" w:rsidP="00446D69">
      <w:r>
        <w:t>Другие выявленные особенности:</w:t>
      </w:r>
    </w:p>
    <w:p w14:paraId="4E33ED20" w14:textId="775DDE00" w:rsidR="00D9736B" w:rsidRPr="0067756F" w:rsidRDefault="0067756F" w:rsidP="00432F17">
      <w:pPr>
        <w:pStyle w:val="a4"/>
        <w:numPr>
          <w:ilvl w:val="0"/>
          <w:numId w:val="3"/>
        </w:numPr>
      </w:pPr>
      <w:r>
        <w:t xml:space="preserve">Для </w:t>
      </w:r>
      <w:r w:rsidRPr="00432F17">
        <w:rPr>
          <w:lang w:val="en-US"/>
        </w:rPr>
        <w:t>JSON</w:t>
      </w:r>
      <w:r w:rsidRPr="0067756F">
        <w:t xml:space="preserve"> </w:t>
      </w:r>
      <w:r>
        <w:t>важен размер строки, в котором хран</w:t>
      </w:r>
      <w:r w:rsidR="003D7E3B">
        <w:t>ятся данные</w:t>
      </w:r>
      <w:r>
        <w:t xml:space="preserve">. Если размер </w:t>
      </w:r>
      <w:r w:rsidR="00432F17">
        <w:rPr>
          <w:lang w:val="en-US"/>
        </w:rPr>
        <w:t>NVARCHAR</w:t>
      </w:r>
      <w:r w:rsidR="00432F17" w:rsidRPr="00432F17">
        <w:t xml:space="preserve"> </w:t>
      </w:r>
      <w:r>
        <w:t xml:space="preserve">будет 2000 символов, то </w:t>
      </w:r>
      <w:r w:rsidRPr="00432F17">
        <w:rPr>
          <w:lang w:val="en-US"/>
        </w:rPr>
        <w:t>JSON</w:t>
      </w:r>
      <w:r w:rsidRPr="0067756F">
        <w:t xml:space="preserve"> </w:t>
      </w:r>
      <w:r>
        <w:t xml:space="preserve">в операции </w:t>
      </w:r>
      <w:r w:rsidRPr="00432F17">
        <w:rPr>
          <w:lang w:val="en-US"/>
        </w:rPr>
        <w:t>INSERT</w:t>
      </w:r>
      <w:r w:rsidRPr="0067756F">
        <w:t xml:space="preserve"> </w:t>
      </w:r>
      <w:r>
        <w:t xml:space="preserve">будет на 1,81 раза медленнее стандартного хранения, если ограничения нет, то уже 3,4.  Для операции </w:t>
      </w:r>
      <w:r w:rsidRPr="00432F17">
        <w:rPr>
          <w:lang w:val="en-US"/>
        </w:rPr>
        <w:t>SELECT</w:t>
      </w:r>
      <w:r w:rsidRPr="0067756F">
        <w:t xml:space="preserve"> </w:t>
      </w:r>
      <w:r>
        <w:t xml:space="preserve">в 6 и 12 раз соответственно. Для курсоров размер поля не играет практически </w:t>
      </w:r>
      <w:r w:rsidR="003D7E3B">
        <w:t>никакого</w:t>
      </w:r>
      <w:r>
        <w:t xml:space="preserve"> значения. </w:t>
      </w:r>
    </w:p>
    <w:p w14:paraId="391CBEFD" w14:textId="1F4DD811" w:rsidR="0067756F" w:rsidRDefault="00024089" w:rsidP="00432F17">
      <w:pPr>
        <w:pStyle w:val="a4"/>
        <w:numPr>
          <w:ilvl w:val="0"/>
          <w:numId w:val="3"/>
        </w:numPr>
      </w:pPr>
      <w:r>
        <w:t xml:space="preserve">Относительная разница в скорости между технологиями слабо зависит от размера набора данных. </w:t>
      </w:r>
    </w:p>
    <w:p w14:paraId="0866BBDA" w14:textId="77777777" w:rsidR="00432F17" w:rsidRPr="00024089" w:rsidRDefault="00432F17" w:rsidP="00432F17">
      <w:pPr>
        <w:pStyle w:val="a4"/>
      </w:pPr>
    </w:p>
    <w:p w14:paraId="1ED7CC00" w14:textId="77777777" w:rsidR="00D9736B" w:rsidRPr="000F5603" w:rsidRDefault="000F5603" w:rsidP="00446D69">
      <w:r w:rsidRPr="00432F17">
        <w:rPr>
          <w:b/>
          <w:bCs/>
        </w:rPr>
        <w:t>В сухом остатке –</w:t>
      </w:r>
      <w:r>
        <w:t xml:space="preserve"> если есть возможность храните данные в полях, если нет – формат </w:t>
      </w:r>
      <w:r>
        <w:rPr>
          <w:lang w:val="en-US"/>
        </w:rPr>
        <w:t>JSON</w:t>
      </w:r>
      <w:r w:rsidRPr="000F5603">
        <w:t xml:space="preserve">. </w:t>
      </w:r>
      <w:r>
        <w:rPr>
          <w:lang w:val="en-US"/>
        </w:rPr>
        <w:t>XML</w:t>
      </w:r>
      <w:r w:rsidRPr="000F5603">
        <w:t xml:space="preserve"> </w:t>
      </w:r>
      <w:r>
        <w:t>и таблиц ключ/значение лучше избегать.</w:t>
      </w:r>
    </w:p>
    <w:p w14:paraId="57B9D88A" w14:textId="77777777" w:rsidR="00D1619B" w:rsidRPr="00D9736B" w:rsidRDefault="00D1619B" w:rsidP="00446D69">
      <w:bookmarkStart w:id="0" w:name="_GoBack"/>
      <w:bookmarkEnd w:id="0"/>
    </w:p>
    <w:sectPr w:rsidR="00D1619B" w:rsidRPr="00D973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75A24"/>
    <w:multiLevelType w:val="hybridMultilevel"/>
    <w:tmpl w:val="BECE5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FB4DC7"/>
    <w:multiLevelType w:val="hybridMultilevel"/>
    <w:tmpl w:val="50DA4D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A72D93"/>
    <w:multiLevelType w:val="hybridMultilevel"/>
    <w:tmpl w:val="1ACA1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D69"/>
    <w:rsid w:val="00024089"/>
    <w:rsid w:val="000F5603"/>
    <w:rsid w:val="001F3975"/>
    <w:rsid w:val="003D7E3B"/>
    <w:rsid w:val="00432F17"/>
    <w:rsid w:val="00446D69"/>
    <w:rsid w:val="004740F2"/>
    <w:rsid w:val="004960EB"/>
    <w:rsid w:val="0063617A"/>
    <w:rsid w:val="0067756F"/>
    <w:rsid w:val="00692A34"/>
    <w:rsid w:val="006972D0"/>
    <w:rsid w:val="006D4BC2"/>
    <w:rsid w:val="009F62F5"/>
    <w:rsid w:val="00AB39BE"/>
    <w:rsid w:val="00D1619B"/>
    <w:rsid w:val="00D9736B"/>
    <w:rsid w:val="00DA756F"/>
    <w:rsid w:val="00E67D9F"/>
    <w:rsid w:val="00EF4D1F"/>
    <w:rsid w:val="00F60269"/>
    <w:rsid w:val="00F80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7F439F"/>
  <w15:chartTrackingRefBased/>
  <w15:docId w15:val="{E3D92276-3871-440E-A465-AD91161C7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46D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361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3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C53B3D-869E-4871-9DC4-62BD82D71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4</Pages>
  <Words>648</Words>
  <Characters>3694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 Kuntsevich</dc:creator>
  <cp:keywords/>
  <dc:description/>
  <cp:lastModifiedBy>Alexandr Kuntsevich</cp:lastModifiedBy>
  <cp:revision>8</cp:revision>
  <dcterms:created xsi:type="dcterms:W3CDTF">2020-01-24T14:03:00Z</dcterms:created>
  <dcterms:modified xsi:type="dcterms:W3CDTF">2020-01-26T13:29:00Z</dcterms:modified>
</cp:coreProperties>
</file>